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Оферта на заключение возмездного договора 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на предоставление доступа к Омниканальной платформе коммуникаций СЕВЕНТЕХ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Настоящий документ представляет собой предложение Общества с ограниченной ответственностью «СЕВЕНТЕХ Девелопмент» (далее — «СТД»), адресованное физическому лицу, индивидуальному предпринимателю или юридическому лицу, резиденту Российской Федерации, заключить договор на предоставление доступа к сервису Омниканальная платформа коммуникаций Севентех</w:t>
      </w:r>
      <w:r w:rsidDel="00000000" w:rsidR="00000000" w:rsidRPr="00000000">
        <w:rPr>
          <w:sz w:val="20"/>
          <w:szCs w:val="20"/>
          <w:rtl w:val="0"/>
        </w:rPr>
        <w:t xml:space="preserve"> (далее — «Договор») на условиях, изложенных в настоящем документе.</w:t>
      </w:r>
    </w:p>
    <w:p w:rsidR="00000000" w:rsidDel="00000000" w:rsidP="00000000" w:rsidRDefault="00000000" w:rsidRPr="00000000" w14:paraId="00000005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соответствии со статьей 437 Гражданского кодекса Российской Федерации (ГК РФ), настоящая оферта может быть акцептована (принята) любым лицом, осуществляющим действия, указанные в разделе 4 настоящей оферты. Акцепт оферты приравнивается к заключению Договора на условиях, изложенных в настоящем документе.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В настоящем документе нижеприведенные термины используются в следующем значении: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Оферта — настоящий документ, размещённый в сети Интернет по адресу: https://std.seven.tech/signup/oferta_version_1, и содержащий условия предоставления сервиса.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Сервис — программный продукт, размещённый в сети Интернет по адресу: https://std.seven.tech/signup/, предоставляющий Заказчику доступ к личному кабинету для настройки и управления каналами коммуникации, интеграции с CRM-системами и обмена сообщениями.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Личный кабинет (ЛК) — персональная зона Заказчика в Сервисе, доступная после авторизации, содержащая инструменты </w:t>
      </w:r>
      <w:r w:rsidDel="00000000" w:rsidR="00000000" w:rsidRPr="00000000">
        <w:rPr>
          <w:sz w:val="20"/>
          <w:szCs w:val="20"/>
          <w:rtl w:val="0"/>
        </w:rPr>
        <w:t xml:space="preserve">управления</w:t>
      </w:r>
      <w:r w:rsidDel="00000000" w:rsidR="00000000" w:rsidRPr="00000000">
        <w:rPr>
          <w:sz w:val="20"/>
          <w:szCs w:val="20"/>
          <w:rtl w:val="0"/>
        </w:rPr>
        <w:t xml:space="preserve">, настройки и статистику использования.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— лицо, осуществившее акцепт Оферты и заключившее Договор с СТД. В зависимости от правового статуса Заказчик может быть: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лицом;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индивидуальным предпринимателем (ИП);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физическим лицом, не зарегистрированным в качестве ИП.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Отчётный период — календарный месяц, за который СТД формирует закрывающие документы и отражает выручку в бухгалтерском и налоговом учёте.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Закрывающие документы — акты об оказании услуг, УПД и иные документы, предоставляемые СТД Заказчику (юридическому лицу или ИП) для целей бухгалтерского и налогового учета. 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Пользователь — сотрудник или представитель Заказчика, использующий Сервис посредством учётной записи в Личном кабинете.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Акцепт Оферты — полное и безоговорочное принятие Заказчиком условий Оферты путём совершения действий, указанных в разделе 4 (включая регистрацию, выбор тарифа и оплату первого периода).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Договор — возмездное обязательство, возникающее между СТД и Заказчиком в результате акцепта Заказчиком настоящей Оферты в порядке, предусмотренном Гражданским кодексом Российской Федерации.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Тарифный план (тариф) — определённый набор функций и ограничений Сервиса, доступных Заказчику за фиксированную плату на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период пользования.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Подписка — периодическое предоставление доступа к Сервису на условиях выбранного Тарифного плана.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Платеж за Подписку  </w:t>
      </w:r>
      <w:r w:rsidDel="00000000" w:rsidR="00000000" w:rsidRPr="00000000">
        <w:rPr>
          <w:sz w:val="20"/>
          <w:szCs w:val="20"/>
          <w:rtl w:val="0"/>
        </w:rPr>
        <w:t xml:space="preserve">— это автоматическое периодическое списание денежных средств со счёта Заказчика в пользу СТД в соответствии с выбранным Тарифным планом, включая установленную сумму и периодичность оплаты, при условии предоставления Заказчиком согласия на такие списания.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Администратор — Пользователь, назначенный Заказчиком для управления Личным кабинетом, включая настройку доступа, управление подпиской и назначение иных Пользователей.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1.2. В случае отсутствия однозначного толкования термина в тексте Оферты следует руководствоваться:</w:t>
        <w:br w:type="textWrapping"/>
        <w:t xml:space="preserve">а) законодательством Российской Федерации;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информацией на сайте Сервиса;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общепринятым значением в сети Интернет.</w:t>
      </w:r>
    </w:p>
    <w:p w:rsidR="00000000" w:rsidDel="00000000" w:rsidP="00000000" w:rsidRDefault="00000000" w:rsidRPr="00000000" w14:paraId="0000001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 Предметом договора является предоставление Заказчику возмездного доступа к функциональным возможностям Сервиса в рамках выбранного Тарифного плана.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Доступ к Сервису предоставляется в режиме онлайн через Личный кабинет на сайте https://std.seven.tech/signup/.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2.3. Настоящий Договор является абонентским, в соответствии со ст. 429.4 Гражданского кодекса Российской Федерации.</w:t>
      </w:r>
    </w:p>
    <w:p w:rsidR="00000000" w:rsidDel="00000000" w:rsidP="00000000" w:rsidRDefault="00000000" w:rsidRPr="00000000" w14:paraId="0000002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2.4. Подробное описание функциональности Сервиса, состава Тарифных планов и иных условий доступно в разделе “Тарифы и оплата” на сайте: https://std.seven.tech/signup/.</w:t>
      </w:r>
    </w:p>
    <w:p w:rsidR="00000000" w:rsidDel="00000000" w:rsidP="00000000" w:rsidRDefault="00000000" w:rsidRPr="00000000" w14:paraId="00000021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Условия использования Сервиса</w:t>
      </w:r>
    </w:p>
    <w:p w:rsidR="00000000" w:rsidDel="00000000" w:rsidP="00000000" w:rsidRDefault="00000000" w:rsidRPr="00000000" w14:paraId="0000002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 СТД предоставляет Заказчику доступ к Сервису после акцепта Оферты.</w:t>
      </w:r>
    </w:p>
    <w:p w:rsidR="00000000" w:rsidDel="00000000" w:rsidP="00000000" w:rsidRDefault="00000000" w:rsidRPr="00000000" w14:paraId="00000023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 Для начала использования Сервиса Заказчик должен:</w:t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3.2.1. </w:t>
      </w:r>
      <w:r w:rsidDel="00000000" w:rsidR="00000000" w:rsidRPr="00000000">
        <w:rPr>
          <w:sz w:val="20"/>
          <w:szCs w:val="20"/>
          <w:rtl w:val="0"/>
        </w:rPr>
        <w:t xml:space="preserve">Пройти регистрацию в Личном кабинете.</w:t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3.2.2. Выбрать </w:t>
      </w:r>
      <w:r w:rsidDel="00000000" w:rsidR="00000000" w:rsidRPr="00000000">
        <w:rPr>
          <w:sz w:val="20"/>
          <w:szCs w:val="20"/>
          <w:rtl w:val="0"/>
        </w:rPr>
        <w:t xml:space="preserve">Тарифный</w:t>
      </w:r>
      <w:r w:rsidDel="00000000" w:rsidR="00000000" w:rsidRPr="00000000">
        <w:rPr>
          <w:sz w:val="20"/>
          <w:szCs w:val="20"/>
          <w:rtl w:val="0"/>
        </w:rPr>
        <w:t xml:space="preserve"> план.</w:t>
      </w:r>
    </w:p>
    <w:p w:rsidR="00000000" w:rsidDel="00000000" w:rsidP="00000000" w:rsidRDefault="00000000" w:rsidRPr="00000000" w14:paraId="0000002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3.2.3. Оплатить первый тарифный период.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3.3. Все действия, совершённые в Личном кабинете с использованием учётных данных Заказчика, включая действия Администратора, считаются действиями самого Заказчика и порождают для него юридические последствия.</w:t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 В случае использования Сервиса для рассылки сообщений, подпадающих под определение рекламы в соответствии с законодательством Российской Федерации, Заказчик самостоятельно обеспечивает:</w:t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3.4.1. наличие согласия получателей на получение такой информации;</w:t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3.4.2. возможность отказа от рассылки в каждом сообщении;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3.4.3. указание на рекламный характер сообщения в соответствии с требованиями Федерального закона от 13.03.2006 № 38-ФЗ «О рекламе».</w:t>
      </w:r>
    </w:p>
    <w:p w:rsidR="00000000" w:rsidDel="00000000" w:rsidP="00000000" w:rsidRDefault="00000000" w:rsidRPr="00000000" w14:paraId="0000002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Акцепт Оферты и заключение Договора</w:t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4.1. Акцептом настоящей Оферты признается оплата Заказчиком выбранного Тарифного плана и/или начало пользования Сервисом.</w:t>
      </w:r>
    </w:p>
    <w:p w:rsidR="00000000" w:rsidDel="00000000" w:rsidP="00000000" w:rsidRDefault="00000000" w:rsidRPr="00000000" w14:paraId="0000002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4.2. Акцепт Оферты в порядке, установленном настоящим разделом, в соответствии со статьей 438 Гражданского кодекса Российской Федерации приравнивается к заключению Договора на условиях, изложенных в настоящей Оферте.</w:t>
      </w:r>
    </w:p>
    <w:p w:rsidR="00000000" w:rsidDel="00000000" w:rsidP="00000000" w:rsidRDefault="00000000" w:rsidRPr="00000000" w14:paraId="0000002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 Акцепт Оферты означает, что Заказчик:</w:t>
      </w:r>
    </w:p>
    <w:p w:rsidR="00000000" w:rsidDel="00000000" w:rsidP="00000000" w:rsidRDefault="00000000" w:rsidRPr="00000000" w14:paraId="0000003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4.3.1. ознакомлен с условиями настоящей Оферты в полном объёме;</w:t>
      </w:r>
    </w:p>
    <w:p w:rsidR="00000000" w:rsidDel="00000000" w:rsidP="00000000" w:rsidRDefault="00000000" w:rsidRPr="00000000" w14:paraId="0000003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4.3.2. принимает условия Договора без каких-либо оговорок и исключений;</w:t>
      </w:r>
    </w:p>
    <w:p w:rsidR="00000000" w:rsidDel="00000000" w:rsidP="00000000" w:rsidRDefault="00000000" w:rsidRPr="00000000" w14:paraId="0000003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4.3.3. обладает правом и дееспособностью, необходимыми для заключения и исполнения Договора;</w:t>
      </w:r>
    </w:p>
    <w:p w:rsidR="00000000" w:rsidDel="00000000" w:rsidP="00000000" w:rsidRDefault="00000000" w:rsidRPr="00000000" w14:paraId="0000003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4.3.4. выражает согласие на автоматическое продление подписки в случае выбора соответствующей опции в ЛК.</w:t>
      </w:r>
    </w:p>
    <w:p w:rsidR="00000000" w:rsidDel="00000000" w:rsidP="00000000" w:rsidRDefault="00000000" w:rsidRPr="00000000" w14:paraId="00000034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3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 СТД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5.1.1. обеспечить Заказчику доступ к Сервису в соответствии с Договором, заключенным на условиях Оферты.</w:t>
      </w:r>
    </w:p>
    <w:p w:rsidR="00000000" w:rsidDel="00000000" w:rsidP="00000000" w:rsidRDefault="00000000" w:rsidRPr="00000000" w14:paraId="0000003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 СТД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5.2.1.  временно приостановить доступ к Сервису по техническим, технологическим или иным причинам на время устранения указанных обстоятельств.</w:t>
      </w:r>
    </w:p>
    <w:p w:rsidR="00000000" w:rsidDel="00000000" w:rsidP="00000000" w:rsidRDefault="00000000" w:rsidRPr="00000000" w14:paraId="0000003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5.2.2. в одностороннем порядке вносить изменения в текст настоящей Оферты, Тарифные планы и иные условия использования Сервиса в порядке, установленном разделом 7 настоящей Оферты.</w:t>
      </w:r>
    </w:p>
    <w:p w:rsidR="00000000" w:rsidDel="00000000" w:rsidP="00000000" w:rsidRDefault="00000000" w:rsidRPr="00000000" w14:paraId="0000003A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 Заказчик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5.3.1. своевременно и в полном объёме производить оплату за пользование Сервисом в соответствии с выбранным Тарифным планом.</w:t>
      </w:r>
    </w:p>
    <w:p w:rsidR="00000000" w:rsidDel="00000000" w:rsidP="00000000" w:rsidRDefault="00000000" w:rsidRPr="00000000" w14:paraId="0000003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5.3.2. предоставлять достоверные и актуальные сведения при регистрации и в ходе исполнения Договора.</w:t>
      </w:r>
    </w:p>
    <w:p w:rsidR="00000000" w:rsidDel="00000000" w:rsidP="00000000" w:rsidRDefault="00000000" w:rsidRPr="00000000" w14:paraId="0000003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5.3.3. не предоставлять доступ к Личному кабинету третьим лицам без предварительного письменного согласия СТД.</w:t>
      </w:r>
    </w:p>
    <w:p w:rsidR="00000000" w:rsidDel="00000000" w:rsidP="00000000" w:rsidRDefault="00000000" w:rsidRPr="00000000" w14:paraId="0000003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5.3.4. </w:t>
      </w:r>
      <w:r w:rsidDel="00000000" w:rsidR="00000000" w:rsidRPr="00000000">
        <w:rPr>
          <w:sz w:val="20"/>
          <w:szCs w:val="20"/>
          <w:rtl w:val="0"/>
        </w:rPr>
        <w:t xml:space="preserve">соблюдать</w:t>
      </w:r>
      <w:r w:rsidDel="00000000" w:rsidR="00000000" w:rsidRPr="00000000">
        <w:rPr>
          <w:sz w:val="20"/>
          <w:szCs w:val="20"/>
          <w:rtl w:val="0"/>
        </w:rPr>
        <w:t xml:space="preserve"> действующее законодательство Российской Федерации, включая, но не ограничиваясь, положениями Федерального закона от 27.07.2006 № 152-ФЗ «О персональных данных» и Федерального закона от 13.03.2006 № 38-ФЗ «О рекламе»;</w:t>
      </w:r>
    </w:p>
    <w:p w:rsidR="00000000" w:rsidDel="00000000" w:rsidP="00000000" w:rsidRDefault="00000000" w:rsidRPr="00000000" w14:paraId="0000003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5.3.5. обеспечивать конфиденциальность логина, пароля и иных учётных данных;</w:t>
      </w:r>
    </w:p>
    <w:p w:rsidR="00000000" w:rsidDel="00000000" w:rsidP="00000000" w:rsidRDefault="00000000" w:rsidRPr="00000000" w14:paraId="0000004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5.3.6. не передавать учётные данные третьим лицам без согласия СТД;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5.3.7. использовать Сервис исключительно в целях предпринимательской деятельности.</w:t>
      </w:r>
    </w:p>
    <w:p w:rsidR="00000000" w:rsidDel="00000000" w:rsidP="00000000" w:rsidRDefault="00000000" w:rsidRPr="00000000" w14:paraId="0000004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 Заказчик вправе:</w:t>
      </w:r>
    </w:p>
    <w:p w:rsidR="00000000" w:rsidDel="00000000" w:rsidP="00000000" w:rsidRDefault="00000000" w:rsidRPr="00000000" w14:paraId="0000004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5.4.1. назначить одного или нескольких Пользователей в качестве Администраторов, а также в любое время отменять статус любого Администратора. Заказчик подтверждает и соглашается, что каждый Администратор обладает правом управлять данными Пользователей, включая их удаление, а также изменять состав и объём Тарифного плана. Все действия Администраторов в рамках использования Сервиса считаются действиями самого Заказчика. Соответственно, Заказчик несёт полную и исключительную ответственность за действия всех Администраторов перед СТД.</w:t>
      </w:r>
    </w:p>
    <w:p w:rsidR="00000000" w:rsidDel="00000000" w:rsidP="00000000" w:rsidRDefault="00000000" w:rsidRPr="00000000" w14:paraId="0000004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5.4.2. Заказчик вправе в любое время отключить рекуррентные платежи через интерфейс Личного кабинета. В этом случае подписка сохраняется до окончания текущего оплаченного тарифного периода, после чего доступ к Сервису прекращается. Отключение автопродления не влечёт права на возврат уже оплаченных средств.</w:t>
      </w:r>
    </w:p>
    <w:p w:rsidR="00000000" w:rsidDel="00000000" w:rsidP="00000000" w:rsidRDefault="00000000" w:rsidRPr="00000000" w14:paraId="0000004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Размер вознаграждения и порядок расчётов</w:t>
      </w:r>
    </w:p>
    <w:p w:rsidR="00000000" w:rsidDel="00000000" w:rsidP="00000000" w:rsidRDefault="00000000" w:rsidRPr="00000000" w14:paraId="0000004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6.1. Услуги по предоставлению доступа к Сервису оказываются на условиях предварительной оплаты. Оплата производится за выбранный тарифный план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до или в момент его начала.</w:t>
      </w:r>
    </w:p>
    <w:p w:rsidR="00000000" w:rsidDel="00000000" w:rsidP="00000000" w:rsidRDefault="00000000" w:rsidRPr="00000000" w14:paraId="0000004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6.2. Размер вознаграждения, порядок и сроки оплаты указаны в Тарифных планах, размещённых в разделе “Тарифы и оплата” на сайте: https://std.seven.tech/signup/.</w:t>
      </w:r>
    </w:p>
    <w:p w:rsidR="00000000" w:rsidDel="00000000" w:rsidP="00000000" w:rsidRDefault="00000000" w:rsidRPr="00000000" w14:paraId="0000004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6.3. Оплата может осуществляться следующими способами:</w:t>
        <w:br w:type="textWrapping"/>
        <w:t xml:space="preserve">– посредством банковской карты (МИР);</w:t>
        <w:br w:type="textWrapping"/>
        <w:t xml:space="preserve">– через интегрированные платёжные системы (Сбербанк, Т-Банк и др.), систему быстрых платежей (СБП);</w:t>
      </w:r>
    </w:p>
    <w:p w:rsidR="00000000" w:rsidDel="00000000" w:rsidP="00000000" w:rsidRDefault="00000000" w:rsidRPr="00000000" w14:paraId="00000049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по счёту, выставленному СТД, для юридических лиц и ИП.</w:t>
      </w:r>
    </w:p>
    <w:p w:rsidR="00000000" w:rsidDel="00000000" w:rsidP="00000000" w:rsidRDefault="00000000" w:rsidRPr="00000000" w14:paraId="0000004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6.4. Статус оплаты подписки и  операции по оплате Тарифного плана отражаются в Личном кабинете Заказчика в разделе «Тарифы и оплата».</w:t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6.5. В случае недостаточности средств или иных препятствий для списания денежных средств доступ к Сервису может быть временно ограничен или приостановлен до момента полной оплаты выбранного Тарифного план</w:t>
      </w:r>
      <w:r w:rsidDel="00000000" w:rsidR="00000000" w:rsidRPr="00000000">
        <w:rPr>
          <w:sz w:val="20"/>
          <w:szCs w:val="20"/>
          <w:rtl w:val="0"/>
        </w:rPr>
        <w:t xml:space="preserve">а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6.6. Закрывающие документы формируются автоматически и направляются Заказчику не позднее 5 рабочих дней после окончания Отчётного периода:</w:t>
      </w:r>
    </w:p>
    <w:p w:rsidR="00000000" w:rsidDel="00000000" w:rsidP="00000000" w:rsidRDefault="00000000" w:rsidRPr="00000000" w14:paraId="0000004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лицам и ИП — персонифицированно, в виде УПД или акта с выделением НДС (если применимо);</w:t>
        <w:br w:type="textWrapping"/>
        <w:t xml:space="preserve">– физическим лицам, не являющимся ИП, — </w:t>
      </w:r>
      <w:r w:rsidDel="00000000" w:rsidR="00000000" w:rsidRPr="00000000">
        <w:rPr>
          <w:sz w:val="20"/>
          <w:szCs w:val="20"/>
          <w:rtl w:val="0"/>
        </w:rPr>
        <w:t xml:space="preserve">закрывающие документы не выставляются. Такие Заказчики могут отслеживать статус оплат и </w:t>
      </w:r>
      <w:r w:rsidDel="00000000" w:rsidR="00000000" w:rsidRPr="00000000">
        <w:rPr>
          <w:sz w:val="20"/>
          <w:szCs w:val="20"/>
          <w:rtl w:val="0"/>
        </w:rPr>
        <w:t xml:space="preserve">баланс </w:t>
      </w:r>
      <w:r w:rsidDel="00000000" w:rsidR="00000000" w:rsidRPr="00000000">
        <w:rPr>
          <w:sz w:val="20"/>
          <w:szCs w:val="20"/>
          <w:rtl w:val="0"/>
        </w:rPr>
        <w:t xml:space="preserve">исключительно через Личный кабинет.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письменному запросу Заказчика документы могут быть дополнительно направлены в бумажном виде почтовой пересылкой по адресу, указанному в Личном кабинете, за счёт Заказчика.</w:t>
      </w:r>
    </w:p>
    <w:p w:rsidR="00000000" w:rsidDel="00000000" w:rsidP="00000000" w:rsidRDefault="00000000" w:rsidRPr="00000000" w14:paraId="0000004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6.7. Услуги по предоставлению доступа к Сервису считаются оказанными в полном </w:t>
      </w:r>
      <w:r w:rsidDel="00000000" w:rsidR="00000000" w:rsidRPr="00000000">
        <w:rPr>
          <w:sz w:val="20"/>
          <w:szCs w:val="20"/>
          <w:rtl w:val="0"/>
        </w:rPr>
        <w:t xml:space="preserve">объёме с первого </w:t>
      </w:r>
      <w:r w:rsidDel="00000000" w:rsidR="00000000" w:rsidRPr="00000000">
        <w:rPr>
          <w:sz w:val="20"/>
          <w:szCs w:val="20"/>
          <w:rtl w:val="0"/>
        </w:rPr>
        <w:t xml:space="preserve">дня соответствующего Тарифного плана, независимо от фактического использования Сервиса Заказчиком. Неиспользование Сервиса по любой причине, не связанной с нарушением обязательств СТД, не является основанием для возврата или перерасчёта оплаты.</w:t>
      </w:r>
    </w:p>
    <w:p w:rsidR="00000000" w:rsidDel="00000000" w:rsidP="00000000" w:rsidRDefault="00000000" w:rsidRPr="00000000" w14:paraId="0000005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Срок действия и изменение Оферты</w:t>
      </w:r>
    </w:p>
    <w:p w:rsidR="00000000" w:rsidDel="00000000" w:rsidP="00000000" w:rsidRDefault="00000000" w:rsidRPr="00000000" w14:paraId="0000005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 Настоящая Оферта вступает в силу с даты её размещения в сети Интернет и действует до момента отзыва СТД.</w:t>
      </w:r>
    </w:p>
    <w:p w:rsidR="00000000" w:rsidDel="00000000" w:rsidP="00000000" w:rsidRDefault="00000000" w:rsidRPr="00000000" w14:paraId="0000005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7.2. СТД вправе в одностороннем порядке вносить изменения в текст настоящей Оферты. Новые условия вступают в силу: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через десять календарных дней после размещения новой редакции на сайте Сервиса — в отношении общих условий;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изменения в тарифные планы и стоимость услуг вступают в силу с начала следующего Отчётного периода после их публикации на Сайте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7.3. Продолжение использования Сервиса после вступления в силу изменений в настоящую Оферту означает безоговорочное согласие Заказчика с новой редакцией.</w:t>
      </w:r>
    </w:p>
    <w:p w:rsidR="00000000" w:rsidDel="00000000" w:rsidP="00000000" w:rsidRDefault="00000000" w:rsidRPr="00000000" w14:paraId="0000005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случае, если Заказчик не согласен с внесёнными изменениями, он обязан прекратить использование Сервиса в порядке, предусмотренном разделом 8.</w:t>
      </w:r>
    </w:p>
    <w:p w:rsidR="00000000" w:rsidDel="00000000" w:rsidP="00000000" w:rsidRDefault="00000000" w:rsidRPr="00000000" w14:paraId="0000005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Срок действия и расторжение Договора</w:t>
      </w:r>
    </w:p>
    <w:p w:rsidR="00000000" w:rsidDel="00000000" w:rsidP="00000000" w:rsidRDefault="00000000" w:rsidRPr="00000000" w14:paraId="0000005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8.1. Договор вступает в силу с момента акцепта настоящей Оферты и действует до его расторжения в порядке, установленном настоящим разделом.</w:t>
      </w:r>
    </w:p>
    <w:p w:rsidR="00000000" w:rsidDel="00000000" w:rsidP="00000000" w:rsidRDefault="00000000" w:rsidRPr="00000000" w14:paraId="0000005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8.2. Договор может быть расторгнут: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Заказчика — </w:t>
      </w:r>
      <w:r w:rsidDel="00000000" w:rsidR="00000000" w:rsidRPr="00000000">
        <w:rPr>
          <w:sz w:val="20"/>
          <w:szCs w:val="20"/>
          <w:rtl w:val="0"/>
        </w:rPr>
        <w:t xml:space="preserve">путём направления уведомления о расторжении Договора</w:t>
      </w:r>
      <w:r w:rsidDel="00000000" w:rsidR="00000000" w:rsidRPr="00000000">
        <w:rPr>
          <w:sz w:val="20"/>
          <w:szCs w:val="20"/>
          <w:rtl w:val="0"/>
        </w:rPr>
        <w:t xml:space="preserve"> в виде бумажного документа, отправленного по почте заказным письмом с уведомлением либо курьерской доставкой  не менее чем за 10 календарных дней до предполагаемой даты;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СТД — в одностороннем порядке при нарушении Заказчиком условий Договора, с уведомлением за один календарный день;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автоматически — по истечении двенадцати месяцев с даты окончания последнего оплаченного периода.</w:t>
      </w:r>
    </w:p>
    <w:p w:rsidR="00000000" w:rsidDel="00000000" w:rsidP="00000000" w:rsidRDefault="00000000" w:rsidRPr="00000000" w14:paraId="0000005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8.3. Оплата Тарифного плана является предоплатой за предоставление доступа к Сервису и не подлежит возврату в случае добровольного отказа Заказчика от использования Сервиса, включая досрочное расторжение Договора по инициативе Заказчика. Сервис считается оказанным в полном объёме с момента начала соответствующего тарифного плана.</w:t>
        <w:br w:type="textWrapping"/>
        <w:t xml:space="preserve">Возврат денежных средств возможен исключительно в следующих случаях:</w:t>
        <w:br w:type="textWrapping"/>
        <w:t xml:space="preserve">– если доступ к Сервису не был предоставлен по вине СТД;</w:t>
      </w:r>
    </w:p>
    <w:p w:rsidR="00000000" w:rsidDel="00000000" w:rsidP="00000000" w:rsidRDefault="00000000" w:rsidRPr="00000000" w14:paraId="0000005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если функциональные возможности Сервиса существенно не соответствуют описанию, размещённому на сайте [ссылка], и это подтверждено документально;</w:t>
      </w:r>
    </w:p>
    <w:p w:rsidR="00000000" w:rsidDel="00000000" w:rsidP="00000000" w:rsidRDefault="00000000" w:rsidRPr="00000000" w14:paraId="0000005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 Гарантии</w:t>
      </w:r>
    </w:p>
    <w:p w:rsidR="00000000" w:rsidDel="00000000" w:rsidP="00000000" w:rsidRDefault="00000000" w:rsidRPr="00000000" w14:paraId="0000006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9.1. СТД гарантирует, что предоставление Заказчику Сервиса не противоречит законодательству РФ, обязательствам, взятым на себя СТД перед третьими лицами, и иным образом не нарушает прав и законных интересов третьих лиц.</w:t>
      </w:r>
    </w:p>
    <w:p w:rsidR="00000000" w:rsidDel="00000000" w:rsidP="00000000" w:rsidRDefault="00000000" w:rsidRPr="00000000" w14:paraId="0000006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9.2. Все исключительные права на программное обеспечение, интерфейс, дизайн и иные элементы Сервиса принадлежат СТД. Предоставление доступа к Сервису не влечёт передачи прав на использование элементов интеллектуальной собственности.</w:t>
      </w:r>
    </w:p>
    <w:p w:rsidR="00000000" w:rsidDel="00000000" w:rsidP="00000000" w:rsidRDefault="00000000" w:rsidRPr="00000000" w14:paraId="0000006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9.3. За исключением гарантий, прямо указанных в тексте Оферты СТД не предоставляет никаких иных прямых или подразумеваемых гарантий по Договору и прямо отказывается от каких-либо гарантий или условий в отношении Сервиса и/или их соответствия конкретным целям Заказчика.</w:t>
      </w:r>
    </w:p>
    <w:p w:rsidR="00000000" w:rsidDel="00000000" w:rsidP="00000000" w:rsidRDefault="00000000" w:rsidRPr="00000000" w14:paraId="0000006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 Производя Акцепт Оферты, Заказчик подтверждает и гарантирует СТД, что:</w:t>
      </w:r>
    </w:p>
    <w:p w:rsidR="00000000" w:rsidDel="00000000" w:rsidP="00000000" w:rsidRDefault="00000000" w:rsidRPr="00000000" w14:paraId="0000006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9.4.1. не будет использовать Сервис для рассылки сообщений, содержащих спам, вводящие в заблуждение сведения, рекламные материалы, распространяемые без согласия получателей, а также иные сообщения, распространение которых запрещено или ограничено действующим законодательством Российской Федерации, в том числе Федеральным законом от 27.07.2006 № 152-ФЗ «О персональных данных» и Федеральным законом от 13.03.2006 № 38-ФЗ «О рекламе». Заказчик осознаёт, что любое использование Сервиса для массовой рассылки сообщений без получения предварительного согласия получателей может повлечь за собой юридическую ответственность, включая административную, гражданско-правовую и иную ответственность, предусмотренную законодательством.</w:t>
      </w:r>
    </w:p>
    <w:p w:rsidR="00000000" w:rsidDel="00000000" w:rsidP="00000000" w:rsidRDefault="00000000" w:rsidRPr="00000000" w14:paraId="0000006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9.4.2. Заказчик гарантирует, что не будет использовать Сервис в целях, которые могут привести к нарушению исключительных прав третьих лиц, включая, но не ограничиваясь, авторские и смежные права, права на товарные знаки, фирменные наименования, коммерческую тайну, а также иные интеллектуальные права, охраняемые законодательством Российской Федерации. Заказчик гарантирует, что все материалы, контент, изображения, тексты, программные продукты и иные объекты, используемые им в рамках Сервиса, являются законно полученными, а их использование не влечёт за собой нарушение прав третьих лиц. В случае предъявления претензий, исков или иных требований к СТД со стороны третьих лиц в связи с действиями Заказчика, Заказчик обязуется самостоятельно урегулировать такие требования за свой счёт и возместить СТД все понесённые убытки, включая судебные издержки, штрафы, компенсации и иные расходы.</w:t>
      </w:r>
    </w:p>
    <w:p w:rsidR="00000000" w:rsidDel="00000000" w:rsidP="00000000" w:rsidRDefault="00000000" w:rsidRPr="00000000" w14:paraId="0000006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9.4.3. Заказчик гарантирует, что указал достоверные данные (включая персональные данные) о себе и о Пользователе при регистрации в Личном кабинете Заказчика и при оформления документации;</w:t>
      </w:r>
    </w:p>
    <w:p w:rsidR="00000000" w:rsidDel="00000000" w:rsidP="00000000" w:rsidRDefault="00000000" w:rsidRPr="00000000" w14:paraId="0000006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9.4.4. При этом Заказчик настоящим уведомлен о том, что использование Сервисов невозможно без предоставления им и обработки СТД персональных данных Заказчика, Администратора и Пользователей.</w:t>
      </w:r>
    </w:p>
    <w:p w:rsidR="00000000" w:rsidDel="00000000" w:rsidP="00000000" w:rsidRDefault="00000000" w:rsidRPr="00000000" w14:paraId="0000006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9.4.5. Заказчик: </w:t>
      </w:r>
    </w:p>
    <w:p w:rsidR="00000000" w:rsidDel="00000000" w:rsidP="00000000" w:rsidRDefault="00000000" w:rsidRPr="00000000" w14:paraId="0000006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полностью ознакомился с условиями Оферты;</w:t>
      </w:r>
    </w:p>
    <w:p w:rsidR="00000000" w:rsidDel="00000000" w:rsidP="00000000" w:rsidRDefault="00000000" w:rsidRPr="00000000" w14:paraId="0000006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полностью понимает предмет Оферты и Договора;</w:t>
      </w:r>
    </w:p>
    <w:p w:rsidR="00000000" w:rsidDel="00000000" w:rsidP="00000000" w:rsidRDefault="00000000" w:rsidRPr="00000000" w14:paraId="0000006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полностью понимает значение и последствия своих действий в отношении заключения и исполнения Договора;</w:t>
      </w:r>
    </w:p>
    <w:p w:rsidR="00000000" w:rsidDel="00000000" w:rsidP="00000000" w:rsidRDefault="00000000" w:rsidRPr="00000000" w14:paraId="0000006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обладает надлежащими право и дееспособностью, необходимыми для заключения и исполнения Договора.</w:t>
      </w:r>
    </w:p>
    <w:p w:rsidR="00000000" w:rsidDel="00000000" w:rsidP="00000000" w:rsidRDefault="00000000" w:rsidRPr="00000000" w14:paraId="0000006E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 Ответственность и ограничение ответственности</w:t>
      </w:r>
    </w:p>
    <w:p w:rsidR="00000000" w:rsidDel="00000000" w:rsidP="00000000" w:rsidRDefault="00000000" w:rsidRPr="00000000" w14:paraId="0000007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10.1. За нарушение условий Договора Стороны несут ответственность, установленную Договором и/или действующим законодательством Российской Федерации.</w:t>
      </w:r>
    </w:p>
    <w:p w:rsidR="00000000" w:rsidDel="00000000" w:rsidP="00000000" w:rsidRDefault="00000000" w:rsidRPr="00000000" w14:paraId="0000007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10.2. СТД не несёт ответственности:</w:t>
      </w:r>
    </w:p>
    <w:p w:rsidR="00000000" w:rsidDel="00000000" w:rsidP="00000000" w:rsidRDefault="00000000" w:rsidRPr="00000000" w14:paraId="0000007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за убытки, ущерб или иные негативные последствия, возникшие вследствие неправомерного, нецелевого или несанкционированного использования Сервиса Заказчиком, включая использование в целях, противоречащих законодательству РФ, условиям Оферты, правам третьих лиц или не связанных с предпринимательской деятельностью;</w:t>
      </w:r>
    </w:p>
    <w:p w:rsidR="00000000" w:rsidDel="00000000" w:rsidP="00000000" w:rsidRDefault="00000000" w:rsidRPr="00000000" w14:paraId="0000007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за перерывы в работе, сбои, задержки передачи данных или ограничение доступа к Сервису, вызванные внешними факторами, в том числе: сбоями в сетях связи, действиями (бездействием) операторов связи, интернет-провайдеров, платежных систем, третьих лиц, а также особенностями программного обеспечения или технических средств Заказчика;</w:t>
      </w:r>
    </w:p>
    <w:p w:rsidR="00000000" w:rsidDel="00000000" w:rsidP="00000000" w:rsidRDefault="00000000" w:rsidRPr="00000000" w14:paraId="0000007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за потерю, уничтожение, искажение или иное изменение данных, информации или контента, если такие последствия вызваны действиями или бездействием Заказчика, его Пользователей, Администраторов или третьих лиц, включая утрату доступа к учётной записи, несанкционированный доступ, использование уязвимого ПО или нарушение требований информационной безопасности;</w:t>
      </w:r>
    </w:p>
    <w:p w:rsidR="00000000" w:rsidDel="00000000" w:rsidP="00000000" w:rsidRDefault="00000000" w:rsidRPr="00000000" w14:paraId="0000007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за несоответствие функциональных возможностей, интерфейса, алгоритмов обработки данных или иных характеристик Сервиса целям, ожиданиям или бизнес-задачам Заказчика, а также за невозможность достижения коммерческих, операционных или иных результатов (включая рост продаж, оптимизацию процессов, улучшение сервиса);</w:t>
      </w:r>
    </w:p>
    <w:p w:rsidR="00000000" w:rsidDel="00000000" w:rsidP="00000000" w:rsidRDefault="00000000" w:rsidRPr="00000000" w14:paraId="0000007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д) за наличие программных ошибок, уязвимостей, неточностей или дефектов, не влияющих на основную работоспособность Сервиса, при условии, что СТД прилагает разумные усилия для их устранения, а указанные недостатки не вызваны умышленными или грубыми нарушениями с её стороны.</w:t>
      </w:r>
    </w:p>
    <w:p w:rsidR="00000000" w:rsidDel="00000000" w:rsidP="00000000" w:rsidRDefault="00000000" w:rsidRPr="00000000" w14:paraId="0000007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10.3. СТД не несёт ответственности за любые косвенные убытки, включая упущенную выгоду, потерю доходов, упущенные возможности, снижение эффективности бизнес-процессов и иные экономические потери, независимо от характера или причины их возникновения, прямо или косвенно связанные с использованием или невозможностью использования Сервиса.</w:t>
      </w:r>
    </w:p>
    <w:p w:rsidR="00000000" w:rsidDel="00000000" w:rsidP="00000000" w:rsidRDefault="00000000" w:rsidRPr="00000000" w14:paraId="0000007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10.4. Заказчик несёт исключительную ответственность за содержание всех сообщений, отправляемых через Сервис, включая тексты, изображения, ссылки и иные материалы.</w:t>
      </w:r>
    </w:p>
    <w:p w:rsidR="00000000" w:rsidDel="00000000" w:rsidP="00000000" w:rsidRDefault="00000000" w:rsidRPr="00000000" w14:paraId="0000007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10.5. В случае нарушения Заказчиком условий использования Сервиса, СТД вправе в одностороннем порядке приостановить доступ Заказчика к Сервису или отказаться от исполнения Договора и потребовать возмещения убытков, причиненных расторжением Договора.</w:t>
      </w:r>
    </w:p>
    <w:p w:rsidR="00000000" w:rsidDel="00000000" w:rsidP="00000000" w:rsidRDefault="00000000" w:rsidRPr="00000000" w14:paraId="0000007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Возмещение ущерба не освобождает Стороны от исполнения обязательств по Договору. Возмещение убытков производятся на основании письменной претензии заинтересованной Стороны.</w:t>
        <w:tab/>
      </w:r>
    </w:p>
    <w:p w:rsidR="00000000" w:rsidDel="00000000" w:rsidP="00000000" w:rsidRDefault="00000000" w:rsidRPr="00000000" w14:paraId="0000007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10.6. Стороны освобождаются от ответственности за частичное или полное неисполнение обязательств по Договору, если это неисполнение вызвано наступлением обстоятельств непреодолимой силы (форс-мажор), возникших после заключения Договора, которые сторона не могла предотвратить или преодолеть разумными мерами.</w:t>
      </w:r>
    </w:p>
    <w:p w:rsidR="00000000" w:rsidDel="00000000" w:rsidP="00000000" w:rsidRDefault="00000000" w:rsidRPr="00000000" w14:paraId="0000007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 обстоятельствам непреодолимой силы относятся, в частности: стихийные бедствия, эпидемии, военные действия, решения государственных органов, повлекшие невозможность исполнения обязательств, а также иные события, признаваемые таковыми в соответствии с законодательством РФ.</w:t>
      </w:r>
    </w:p>
    <w:p w:rsidR="00000000" w:rsidDel="00000000" w:rsidP="00000000" w:rsidRDefault="00000000" w:rsidRPr="00000000" w14:paraId="0000007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Сторона, ссылающаяся на форс-мажор, обязана незамедлительно уведомить другую сторону в письменной форме с приложением подтверждающих документов. </w:t>
      </w:r>
    </w:p>
    <w:p w:rsidR="00000000" w:rsidDel="00000000" w:rsidP="00000000" w:rsidRDefault="00000000" w:rsidRPr="00000000" w14:paraId="0000007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10.7. Общая ответственность СТД по Договору в любом случае ограничивается суммой, равной стоимости доступа к Сервису за один тарифный период, оплаченный Заказчиком непосредственно перед наступлением обстоятельств, повлёкших убытки.</w:t>
      </w:r>
    </w:p>
    <w:p w:rsidR="00000000" w:rsidDel="00000000" w:rsidP="00000000" w:rsidRDefault="00000000" w:rsidRPr="00000000" w14:paraId="0000007F">
      <w:pPr>
        <w:spacing w:after="120" w:line="240" w:lineRule="auto"/>
        <w:ind w:right="29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bookmarkStart w:colFirst="0" w:colLast="0" w:name="_heading=h.4b1dlw6nunrc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11. Обмен электронными документами</w:t>
      </w:r>
    </w:p>
    <w:p w:rsidR="00000000" w:rsidDel="00000000" w:rsidP="00000000" w:rsidRDefault="00000000" w:rsidRPr="00000000" w14:paraId="0000008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11.1. Стороны признают юридическую силу документов, передаваемых в электронной форме с использованием усиленной квалифицированной электронной подписи (УКЭП), и приравнивают их к документам на бумажном носителе, подписанным собственноручно, в соответствии с Федеральным законом от 06.04.2011 № 63-ФЗ «Об электронной подписи».</w:t>
      </w:r>
    </w:p>
    <w:p w:rsidR="00000000" w:rsidDel="00000000" w:rsidP="00000000" w:rsidRDefault="00000000" w:rsidRPr="00000000" w14:paraId="0000008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11.2. В случае, если Заказчик подключен к системе электронного документооборота (Система ЭДО), Стороны осуществляют обмен юридически значимыми документами в электронной форме через Систему ЭДО с использованием УКЭП. При этом:</w:t>
      </w:r>
    </w:p>
    <w:p w:rsidR="00000000" w:rsidDel="00000000" w:rsidP="00000000" w:rsidRDefault="00000000" w:rsidRPr="00000000" w14:paraId="0000008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Оператором ЭДО по умолчанию является АО «ПФ «СКБ Контур» (платформа «Диадок»);</w:t>
      </w:r>
    </w:p>
    <w:p w:rsidR="00000000" w:rsidDel="00000000" w:rsidP="00000000" w:rsidRDefault="00000000" w:rsidRPr="00000000" w14:paraId="0000008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Электронная подпись должна соответствовать требованиям законодательства РФ и быть выдана аккредитованным удостоверяющим центром.</w:t>
      </w:r>
    </w:p>
    <w:p w:rsidR="00000000" w:rsidDel="00000000" w:rsidP="00000000" w:rsidRDefault="00000000" w:rsidRPr="00000000" w14:paraId="0000008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11.3. Документы, передаваемые в рамках настоящего Договора в электронной форме, включают (но не ограничиваются):</w:t>
      </w:r>
    </w:p>
    <w:p w:rsidR="00000000" w:rsidDel="00000000" w:rsidP="00000000" w:rsidRDefault="00000000" w:rsidRPr="00000000" w14:paraId="0000008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Дополнительные соглашения;</w:t>
      </w:r>
    </w:p>
    <w:p w:rsidR="00000000" w:rsidDel="00000000" w:rsidP="00000000" w:rsidRDefault="00000000" w:rsidRPr="00000000" w14:paraId="0000008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Счета, УПД, счета-фактуры;</w:t>
      </w:r>
    </w:p>
    <w:p w:rsidR="00000000" w:rsidDel="00000000" w:rsidP="00000000" w:rsidRDefault="00000000" w:rsidRPr="00000000" w14:paraId="0000008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Уведомления, претензии, заявления;</w:t>
      </w:r>
    </w:p>
    <w:p w:rsidR="00000000" w:rsidDel="00000000" w:rsidP="00000000" w:rsidRDefault="00000000" w:rsidRPr="00000000" w14:paraId="0000008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Иные документы, связанные с исполнением обязательств по Договору.</w:t>
      </w:r>
    </w:p>
    <w:p w:rsidR="00000000" w:rsidDel="00000000" w:rsidP="00000000" w:rsidRDefault="00000000" w:rsidRPr="00000000" w14:paraId="0000008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11.4. Документ, направленный через Систему ЭДО и подписанный УКЭП уполномоченным представителем стороны, считается надлежаще направленным и подписанным, если подпись соответствует реквизитам стороны в системе.</w:t>
      </w:r>
    </w:p>
    <w:p w:rsidR="00000000" w:rsidDel="00000000" w:rsidP="00000000" w:rsidRDefault="00000000" w:rsidRPr="00000000" w14:paraId="0000008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11.5. В случае если Заказчик не использует электронный документооборот, все документы направляются в бумажной форме по почте заказным письмом с уведомлением о вручении по адресу, указанному в Личном кабинете, либо по электронной почте (с подтверждением получения), если иное не установлено законодательством или соглашением сторон.</w:t>
      </w:r>
    </w:p>
    <w:p w:rsidR="00000000" w:rsidDel="00000000" w:rsidP="00000000" w:rsidRDefault="00000000" w:rsidRPr="00000000" w14:paraId="0000008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11.6. При технической невозможности обмена документами в электронной форме (сбой системы, отсутствие доступа к ЭДО и пр.), Стороны вправе временно перейти к обмену документами в бумажной форме до устранения препятствий.</w:t>
      </w:r>
    </w:p>
    <w:p w:rsidR="00000000" w:rsidDel="00000000" w:rsidP="00000000" w:rsidRDefault="00000000" w:rsidRPr="00000000" w14:paraId="0000008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11.7. Если СТД и Заказчик используют разные платформы ЭДО, СТД обязуется организовать роуминг между системами для обеспечения беспрепятственного обмена документами при наличии технической возможности.</w:t>
      </w:r>
    </w:p>
    <w:p w:rsidR="00000000" w:rsidDel="00000000" w:rsidP="00000000" w:rsidRDefault="00000000" w:rsidRPr="00000000" w14:paraId="0000008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11.8. Стороны информируют друг друга о сбоях в работе систем ЭДО, препятствующих обмену документами, в течение 24 часов с момента обнаружения.</w:t>
      </w:r>
    </w:p>
    <w:p w:rsidR="00000000" w:rsidDel="00000000" w:rsidP="00000000" w:rsidRDefault="00000000" w:rsidRPr="00000000" w14:paraId="0000008E">
      <w:pPr>
        <w:spacing w:after="12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 Прочие условия. Персональные данные</w:t>
      </w:r>
    </w:p>
    <w:p w:rsidR="00000000" w:rsidDel="00000000" w:rsidP="00000000" w:rsidRDefault="00000000" w:rsidRPr="00000000" w14:paraId="0000008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12.1. Все споры и разногласия, возникающие из настоящей Оферты или в связи с ней, подлежат разрешению путём переговоров. В случае недостижения соглашения спор передаётся на рассмотрение в Арбитражный суд города Москвы по месту нахождения СТД.</w:t>
      </w:r>
    </w:p>
    <w:p w:rsidR="00000000" w:rsidDel="00000000" w:rsidP="00000000" w:rsidRDefault="00000000" w:rsidRPr="00000000" w14:paraId="0000009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12.2. Отказ от исполнения какого-либо положения настоящей Оферты не означает отказа от других положений и не лишает СТД права в последующем требовать исполнения таких положений.</w:t>
      </w:r>
    </w:p>
    <w:p w:rsidR="00000000" w:rsidDel="00000000" w:rsidP="00000000" w:rsidRDefault="00000000" w:rsidRPr="00000000" w14:paraId="0000009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12.3. Передача прав и обязанностей по Договору третьим лицам допускается только с письменного согласия другой Стороны.</w:t>
      </w:r>
    </w:p>
    <w:p w:rsidR="00000000" w:rsidDel="00000000" w:rsidP="00000000" w:rsidRDefault="00000000" w:rsidRPr="00000000" w14:paraId="0000009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12.4. СТД осуществляет обработку персональных данных Заказчика в соответствии с Федеральным законом от 27.07.2006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«О персональных данных» в целях заключения и исполнения Договора, включая предоставление доступа к Услугам и их оказание, организацию взаимодействия с Заказчиком, обратную связь, обработку платежей, ведение учёта и соблюдение иных обязательств по Договору.</w:t>
      </w:r>
    </w:p>
    <w:p w:rsidR="00000000" w:rsidDel="00000000" w:rsidP="00000000" w:rsidRDefault="00000000" w:rsidRPr="00000000" w14:paraId="0000009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 Правовым основанием обработки персональных данных, обрабатываемых в рамках заключаемого Договора, является пункт 5 части 1 статьи 6 Федерального закона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- обработка необходима для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9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12.5.1. Обработка персональных данных представителей индивидуальных предпринимателей и юридических лиц осуществляется в целях заключения и исполнения Договора, а также на основании положений гражданского законодательства Российской Федерации, регулирующих представительство, заключение и исполнение сделок, включая статьи 182–185 Гражданского кодекса Российской Федерации. Такое использование персональных данных признаётся законным и не требует получения отдельного согласия субъекта персональных данных.</w:t>
      </w:r>
    </w:p>
    <w:p w:rsidR="00000000" w:rsidDel="00000000" w:rsidP="00000000" w:rsidRDefault="00000000" w:rsidRPr="00000000" w14:paraId="0000009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12.5.2. Обработка отдельных технических данных (логов, идентификаторов, cookies) может осуществляться на основании законных интересов СТД, направленных на обеспечение стабильности, безопасности и развитие Сервиса (п. 7 ч. 1 ст. 6 152-ФЗ), при условии, что такие действия не нарушают права и свободы субъектов персональных данных.</w:t>
      </w:r>
    </w:p>
    <w:p w:rsidR="00000000" w:rsidDel="00000000" w:rsidP="00000000" w:rsidRDefault="00000000" w:rsidRPr="00000000" w14:paraId="0000009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12.6. В рамках исполнения настоящего Договора СТД вправе осуществлять с персональными данными следующие действия (операции):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00000" w:rsidDel="00000000" w:rsidP="00000000" w:rsidRDefault="00000000" w:rsidRPr="00000000" w14:paraId="0000009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12.7. Обработка персональных данных осуществляется с использованием средств автоматизации и/или без использования таких средств в зависимости от способа взаимодействия с Заказчиком.</w:t>
      </w:r>
    </w:p>
    <w:p w:rsidR="00000000" w:rsidDel="00000000" w:rsidP="00000000" w:rsidRDefault="00000000" w:rsidRPr="00000000" w14:paraId="0000009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Персональные данные хранятся в течение срока действия Договора и в установленные законом сроки хранения документов и данных (в том числе бухгалтерского и налогового учёта), после чего уничтожаются в течение 30 календарных дней,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9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12.8. Политика в отношении обработки персональных данных (Политика конфиденциальности), содержащая подробную информацию о целях, составе и порядке обработки персональных данных, размещена в открытом доступе на Сайте.</w:t>
      </w:r>
    </w:p>
    <w:p w:rsidR="00000000" w:rsidDel="00000000" w:rsidP="00000000" w:rsidRDefault="00000000" w:rsidRPr="00000000" w14:paraId="0000009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12.9. Заказчик обязуется самостоятельно обеспечить получение согласий субъектов персональных данных (в том числе своих сотрудников, клиентов, представителей и иных лиц), чьи данные передаются Администрации (СТД) и/или третьим лицам в рамках исполнения Договора.</w:t>
      </w:r>
    </w:p>
    <w:p w:rsidR="00000000" w:rsidDel="00000000" w:rsidP="00000000" w:rsidRDefault="00000000" w:rsidRPr="00000000" w14:paraId="0000009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гарантирует, что такие согласия оформлены в соответствии с требованиями Федерального закона от 27.07.2006 № 152-ФЗ «О персональных данных» и позволяют осуществлять передачу, обработку и иные действия с персональными данными в объёме, необходимом для исполнения Договора.</w:t>
      </w:r>
    </w:p>
    <w:p w:rsidR="00000000" w:rsidDel="00000000" w:rsidP="00000000" w:rsidRDefault="00000000" w:rsidRPr="00000000" w14:paraId="0000009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СТД не несёт ответственности за отсутствие надлежащих согласий субъектов персональных данных, переданных Заказчиком, а также за последствия неправомерной передачи или обработки таких данных по вине Заказчика.</w:t>
      </w:r>
    </w:p>
    <w:p w:rsidR="00000000" w:rsidDel="00000000" w:rsidP="00000000" w:rsidRDefault="00000000" w:rsidRPr="00000000" w14:paraId="0000009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12.10. В целях исполнения Договора СТД также осуществляет обработку персональных данных по поручению Заказчика, действуя как лицо, осуществляющее обработку по поручению оператора в соответствии со ст. 6 и ст. 9 Федерального закона № 152-ФЗ. Поручение на обработку персональных данных считается заключённым в момент акцепта настоящей Оферты и является неотъемлемой частью Договора.</w:t>
      </w:r>
    </w:p>
    <w:p w:rsidR="00000000" w:rsidDel="00000000" w:rsidP="00000000" w:rsidRDefault="00000000" w:rsidRPr="00000000" w14:paraId="0000009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 Поручения на обработку персональных данных размещён в открытом доступе на Сайте и является неотъемлемой частью настоящего Договора.</w:t>
      </w:r>
    </w:p>
    <w:p w:rsidR="00000000" w:rsidDel="00000000" w:rsidP="00000000" w:rsidRDefault="00000000" w:rsidRPr="00000000" w14:paraId="0000009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Использование Сервиса Заказчиком подтверждает, что он ознакомлен с условиями указанного Поручения и принимает их в полном объёме.</w:t>
      </w:r>
    </w:p>
    <w:p w:rsidR="00000000" w:rsidDel="00000000" w:rsidP="00000000" w:rsidRDefault="00000000" w:rsidRPr="00000000" w14:paraId="000000A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12.11. Доступ к персональным данным Заказчика имеют сотрудники СТД, которым персональные данные необходимы в связи с исполнением ими трудовых обязанностей. Перечень сотрудников, имеющих право доступа к персональным данным, устанавливается внутренним нормативным актом СТД.</w:t>
      </w:r>
    </w:p>
    <w:p w:rsidR="00000000" w:rsidDel="00000000" w:rsidP="00000000" w:rsidRDefault="00000000" w:rsidRPr="00000000" w14:paraId="000000A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12.12. Доступ иных третьих лиц к персональным данным возможен только в случаях, предусмотренных действующим законодательством Российской Федерации, либо если это необходимо для исполнения настоящего Договора (например, при использовании платёжных сервисов или привлечении иных лиц к оказанию Услуг).</w:t>
      </w:r>
    </w:p>
    <w:p w:rsidR="00000000" w:rsidDel="00000000" w:rsidP="00000000" w:rsidRDefault="00000000" w:rsidRPr="00000000" w14:paraId="000000A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12.13. Заказчик самостоятельно несёт ответственность за достоверность персональных данных, переданных СТД, а также за размещение своих данных в общедоступных источниках.</w:t>
      </w:r>
    </w:p>
    <w:p w:rsidR="00000000" w:rsidDel="00000000" w:rsidP="00000000" w:rsidRDefault="00000000" w:rsidRPr="00000000" w14:paraId="000000A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12.14. Обработка персональных данных в целях, не связанных напрямую с исполнением настоящего Договора, например, участие в рекламных и маркетинговых активностях, осуществляется при наличии отдельного согласия Заказчика.</w:t>
      </w:r>
    </w:p>
    <w:p w:rsidR="00000000" w:rsidDel="00000000" w:rsidP="00000000" w:rsidRDefault="00000000" w:rsidRPr="00000000" w14:paraId="000000A4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 Реквизиты СТД</w:t>
      </w:r>
    </w:p>
    <w:p w:rsidR="00000000" w:rsidDel="00000000" w:rsidP="00000000" w:rsidRDefault="00000000" w:rsidRPr="00000000" w14:paraId="000000A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Наименование: Общество с ограниченной ответственностью «СЕВЕНТЕХ Девелопмент»</w:t>
        <w:br w:type="textWrapping"/>
        <w:t xml:space="preserve">ИНН: 9714020217</w:t>
        <w:br w:type="textWrapping"/>
        <w:t xml:space="preserve">ОГРН: 1237700628637</w:t>
        <w:br w:type="textWrapping"/>
        <w:t xml:space="preserve">Адрес: 125284, г. Москва, вн. тер. г. муниципальный округ Хорошевский, Хорошевское шоссе д. 32А </w:t>
        <w:br w:type="textWrapping"/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hello@stdev.team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+7 (495) 151-03-37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778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778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778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778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C778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778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778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778D3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778D3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778D3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778D3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778D3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778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778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778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778D3"/>
    <w:rPr>
      <w:i w:val="1"/>
      <w:iCs w:val="1"/>
      <w:color w:val="404040" w:themeColor="text1" w:themeTint="0000BF"/>
    </w:rPr>
  </w:style>
  <w:style w:type="paragraph" w:styleId="a7">
    <w:name w:val="List Paragraph"/>
    <w:aliases w:val="Bullet List,FooterText,numbered,ПС - Нумерованный,A_маркированный_список,Цветной список - Акцент 11,ТЗ список,Абзац списка литеральный,Абзац списка1,lp1,Dash,Table-Normal,RSHB_Table-Normal,Пункт,1,UL"/>
    <w:basedOn w:val="a"/>
    <w:link w:val="a8"/>
    <w:uiPriority w:val="1"/>
    <w:qFormat w:val="1"/>
    <w:rsid w:val="00C778D3"/>
    <w:pPr>
      <w:ind w:left="720"/>
      <w:contextualSpacing w:val="1"/>
    </w:pPr>
  </w:style>
  <w:style w:type="character" w:styleId="a9">
    <w:name w:val="Intense Emphasis"/>
    <w:basedOn w:val="a0"/>
    <w:uiPriority w:val="21"/>
    <w:qFormat w:val="1"/>
    <w:rsid w:val="00C778D3"/>
    <w:rPr>
      <w:i w:val="1"/>
      <w:iCs w:val="1"/>
      <w:color w:val="0f4761" w:themeColor="accent1" w:themeShade="0000BF"/>
    </w:rPr>
  </w:style>
  <w:style w:type="paragraph" w:styleId="aa">
    <w:name w:val="Intense Quote"/>
    <w:basedOn w:val="a"/>
    <w:next w:val="a"/>
    <w:link w:val="ab"/>
    <w:uiPriority w:val="30"/>
    <w:qFormat w:val="1"/>
    <w:rsid w:val="00C778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b" w:customStyle="1">
    <w:name w:val="Выделенная цитата Знак"/>
    <w:basedOn w:val="a0"/>
    <w:link w:val="aa"/>
    <w:uiPriority w:val="30"/>
    <w:rsid w:val="00C778D3"/>
    <w:rPr>
      <w:i w:val="1"/>
      <w:iCs w:val="1"/>
      <w:color w:val="0f4761" w:themeColor="accent1" w:themeShade="0000BF"/>
    </w:rPr>
  </w:style>
  <w:style w:type="character" w:styleId="ac">
    <w:name w:val="Intense Reference"/>
    <w:basedOn w:val="a0"/>
    <w:uiPriority w:val="32"/>
    <w:qFormat w:val="1"/>
    <w:rsid w:val="00C778D3"/>
    <w:rPr>
      <w:b w:val="1"/>
      <w:bCs w:val="1"/>
      <w:smallCaps w:val="1"/>
      <w:color w:val="0f4761" w:themeColor="accent1" w:themeShade="0000BF"/>
      <w:spacing w:val="5"/>
    </w:rPr>
  </w:style>
  <w:style w:type="character" w:styleId="ad">
    <w:name w:val="Hyperlink"/>
    <w:basedOn w:val="a0"/>
    <w:uiPriority w:val="99"/>
    <w:unhideWhenUsed w:val="1"/>
    <w:rsid w:val="0046286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46286D"/>
    <w:rPr>
      <w:color w:val="605e5c"/>
      <w:shd w:color="auto" w:fill="e1dfdd" w:val="clear"/>
    </w:rPr>
  </w:style>
  <w:style w:type="character" w:styleId="af">
    <w:name w:val="Strong"/>
    <w:basedOn w:val="a0"/>
    <w:uiPriority w:val="22"/>
    <w:qFormat w:val="1"/>
    <w:rsid w:val="00891409"/>
    <w:rPr>
      <w:b w:val="1"/>
      <w:bCs w:val="1"/>
    </w:rPr>
  </w:style>
  <w:style w:type="paragraph" w:styleId="af0">
    <w:name w:val="Normal (Web)"/>
    <w:basedOn w:val="a"/>
    <w:uiPriority w:val="99"/>
    <w:semiHidden w:val="1"/>
    <w:unhideWhenUsed w:val="1"/>
    <w:rsid w:val="00891409"/>
    <w:rPr>
      <w:rFonts w:ascii="Times New Roman" w:cs="Times New Roman" w:hAnsi="Times New Roman"/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B03F9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B03F9B"/>
    <w:pPr>
      <w:spacing w:line="240" w:lineRule="auto"/>
    </w:pPr>
    <w:rPr>
      <w:sz w:val="20"/>
      <w:szCs w:val="20"/>
    </w:rPr>
  </w:style>
  <w:style w:type="character" w:styleId="af3" w:customStyle="1">
    <w:name w:val="Текст примечания Знак"/>
    <w:basedOn w:val="a0"/>
    <w:link w:val="af2"/>
    <w:uiPriority w:val="99"/>
    <w:rsid w:val="00B03F9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B03F9B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B03F9B"/>
    <w:rPr>
      <w:b w:val="1"/>
      <w:bCs w:val="1"/>
      <w:sz w:val="20"/>
      <w:szCs w:val="20"/>
    </w:rPr>
  </w:style>
  <w:style w:type="character" w:styleId="a8" w:customStyle="1">
    <w:name w:val="Абзац списка Знак"/>
    <w:aliases w:val="Bullet List Знак,FooterText Знак,numbered Знак,ПС - Нумерованный Знак,A_маркированный_список Знак,Цветной список - Акцент 11 Знак,ТЗ список Знак,Абзац списка литеральный Знак,Абзац списка1 Знак,lp1 Знак,Dash Знак,Table-Normal Знак"/>
    <w:link w:val="a7"/>
    <w:uiPriority w:val="1"/>
    <w:locked w:val="1"/>
    <w:rsid w:val="00160076"/>
  </w:style>
  <w:style w:type="paragraph" w:styleId="af6">
    <w:name w:val="Revision"/>
    <w:hidden w:val="1"/>
    <w:uiPriority w:val="99"/>
    <w:semiHidden w:val="1"/>
    <w:rsid w:val="0014703C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llo@stdev.te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X5EHGLLLFvtz2xu2GIwxIvA5Q==">CgMxLjAyDmguNGIxZGx3Nm51bnJjOAByITFqX0MtMlpadHkzc0JBc0JVU3VXRFlrNjlkUUNrZ2wtcQ==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2025-11-28T16:09:00Z</dcterms:created>
  <dc:creator>Эмиль Русланович</dc:creator>
</cp:coreProperties>
</file>